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DC5C3A" w:rsidRDefault="00B24BED" w:rsidP="00B24BED">
      <w:pPr>
        <w:pStyle w:val="ListParagraph"/>
        <w:spacing w:after="0" w:line="240" w:lineRule="auto"/>
        <w:rPr>
          <w:rFonts w:ascii="Arial" w:hAnsi="Arial" w:cs="Arial"/>
          <w:sz w:val="16"/>
          <w:szCs w:val="16"/>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DC5C3A" w:rsidRDefault="008A6CD3" w:rsidP="007A35A6">
      <w:pPr>
        <w:pStyle w:val="ListParagraph"/>
        <w:spacing w:after="0" w:line="240" w:lineRule="auto"/>
        <w:ind w:hanging="540"/>
        <w:jc w:val="both"/>
        <w:rPr>
          <w:rFonts w:ascii="Arial" w:hAnsi="Arial" w:cs="Arial"/>
          <w:sz w:val="16"/>
          <w:szCs w:val="16"/>
        </w:rPr>
      </w:pPr>
    </w:p>
    <w:p w:rsidR="008A6CD3" w:rsidRPr="00DC5C3A" w:rsidRDefault="008A6CD3" w:rsidP="007A35A6">
      <w:pPr>
        <w:pStyle w:val="BodyTextIndent"/>
        <w:numPr>
          <w:ilvl w:val="0"/>
          <w:numId w:val="37"/>
        </w:numPr>
        <w:spacing w:line="240" w:lineRule="auto"/>
        <w:ind w:hanging="540"/>
        <w:rPr>
          <w:rFonts w:ascii="Arial" w:hAnsi="Arial"/>
          <w:b/>
          <w:sz w:val="16"/>
          <w:szCs w:val="16"/>
          <w:u w:val="single"/>
        </w:rPr>
      </w:pPr>
      <w:r w:rsidRPr="00DC5C3A">
        <w:rPr>
          <w:rFonts w:ascii="Arial" w:hAnsi="Arial"/>
          <w:b/>
          <w:sz w:val="16"/>
          <w:szCs w:val="16"/>
          <w:u w:val="single"/>
        </w:rPr>
        <w:t xml:space="preserve">PRICE PREFERENCE FOR MICRO &amp; SMALL INDUSTRIES: </w:t>
      </w:r>
    </w:p>
    <w:p w:rsidR="008A6CD3" w:rsidRPr="00DC5C3A" w:rsidRDefault="008A6CD3" w:rsidP="00B24BED">
      <w:pPr>
        <w:pStyle w:val="BodyTextIndent"/>
        <w:numPr>
          <w:ilvl w:val="1"/>
          <w:numId w:val="36"/>
        </w:numPr>
        <w:spacing w:line="240" w:lineRule="auto"/>
        <w:ind w:left="720" w:hanging="270"/>
        <w:rPr>
          <w:rFonts w:ascii="Arial" w:hAnsi="Arial"/>
          <w:b/>
          <w:sz w:val="16"/>
          <w:szCs w:val="16"/>
          <w:u w:val="single"/>
        </w:rPr>
      </w:pPr>
      <w:r w:rsidRPr="00DC5C3A">
        <w:rPr>
          <w:rFonts w:ascii="Arial" w:hAnsi="Arial" w:cs="Arial"/>
          <w:sz w:val="16"/>
          <w:szCs w:val="16"/>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DC5C3A" w:rsidRDefault="008A6CD3" w:rsidP="00B24BED">
      <w:pPr>
        <w:pStyle w:val="BodyTextIndent"/>
        <w:numPr>
          <w:ilvl w:val="1"/>
          <w:numId w:val="36"/>
        </w:numPr>
        <w:spacing w:line="240" w:lineRule="auto"/>
        <w:ind w:left="720" w:hanging="270"/>
        <w:rPr>
          <w:rFonts w:ascii="Arial" w:hAnsi="Arial"/>
          <w:b/>
          <w:sz w:val="16"/>
          <w:szCs w:val="16"/>
          <w:u w:val="single"/>
        </w:rPr>
      </w:pPr>
      <w:r w:rsidRPr="00DC5C3A">
        <w:rPr>
          <w:rFonts w:ascii="Arial" w:hAnsi="Arial" w:cs="Arial"/>
          <w:sz w:val="16"/>
          <w:szCs w:val="16"/>
        </w:rPr>
        <w:t>In case of more than one such Micro and Small Enterprise, the supply shall be shared proportionately (to tendered quantity)</w:t>
      </w:r>
    </w:p>
    <w:p w:rsidR="008A6CD3" w:rsidRPr="00DC5C3A" w:rsidRDefault="008A6CD3" w:rsidP="008A6CD3">
      <w:pPr>
        <w:pStyle w:val="ListParagraph"/>
        <w:spacing w:after="0" w:line="240" w:lineRule="auto"/>
        <w:jc w:val="both"/>
        <w:rPr>
          <w:rFonts w:ascii="Arial" w:hAnsi="Arial" w:cs="Arial"/>
          <w:sz w:val="16"/>
          <w:szCs w:val="16"/>
        </w:rPr>
      </w:pPr>
    </w:p>
    <w:p w:rsidR="00286A1B" w:rsidRPr="00BC5E43"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BC5E43">
        <w:rPr>
          <w:rFonts w:ascii="Arial" w:hAnsi="Arial"/>
          <w:sz w:val="18"/>
          <w:szCs w:val="18"/>
        </w:rPr>
        <w:t>.</w:t>
      </w:r>
    </w:p>
    <w:p w:rsidR="00BC5E43" w:rsidRPr="00DC5C3A" w:rsidRDefault="00BC5E43" w:rsidP="00BC5E43">
      <w:pPr>
        <w:pStyle w:val="ListParagraph"/>
        <w:spacing w:after="0" w:line="240" w:lineRule="auto"/>
        <w:rPr>
          <w:rFonts w:ascii="Arial" w:hAnsi="Arial" w:cs="Arial"/>
          <w:sz w:val="16"/>
          <w:szCs w:val="16"/>
        </w:rPr>
      </w:pPr>
    </w:p>
    <w:p w:rsidR="00BC5E43" w:rsidRDefault="00BC5E43" w:rsidP="00BC5E43">
      <w:pPr>
        <w:pStyle w:val="ListParagraph"/>
        <w:numPr>
          <w:ilvl w:val="0"/>
          <w:numId w:val="31"/>
        </w:numPr>
        <w:spacing w:after="0" w:line="240" w:lineRule="auto"/>
        <w:ind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BC5E43" w:rsidRDefault="00BC5E43" w:rsidP="00BC5E43">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BC5E43" w:rsidRPr="00B834B7" w:rsidRDefault="00BC5E43" w:rsidP="00BC5E43">
      <w:pPr>
        <w:pStyle w:val="ListParagraph"/>
        <w:spacing w:after="0" w:line="240" w:lineRule="auto"/>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DC5C3A" w:rsidRDefault="00B834B7" w:rsidP="00E23DDA">
      <w:pPr>
        <w:pStyle w:val="ListParagraph"/>
        <w:spacing w:after="0" w:line="240" w:lineRule="auto"/>
        <w:rPr>
          <w:rFonts w:ascii="Arial" w:hAnsi="Arial" w:cs="Arial"/>
          <w:sz w:val="16"/>
          <w:szCs w:val="16"/>
        </w:rPr>
      </w:pPr>
    </w:p>
    <w:p w:rsidR="00E23DDA" w:rsidRDefault="00E23DDA" w:rsidP="003475DC">
      <w:pPr>
        <w:pStyle w:val="ListParagraph"/>
        <w:numPr>
          <w:ilvl w:val="0"/>
          <w:numId w:val="31"/>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DC5C3A" w:rsidRDefault="00E23DDA" w:rsidP="00E23DDA">
      <w:pPr>
        <w:pStyle w:val="ListParagraph"/>
        <w:rPr>
          <w:rFonts w:ascii="Arial" w:hAnsi="Arial" w:cs="Arial"/>
          <w:b/>
          <w:sz w:val="16"/>
          <w:szCs w:val="16"/>
          <w:u w:val="single"/>
        </w:rPr>
      </w:pPr>
    </w:p>
    <w:p w:rsidR="00E23DDA" w:rsidRPr="00E23DDA" w:rsidRDefault="00E23DDA" w:rsidP="003475DC">
      <w:pPr>
        <w:pStyle w:val="ListParagraph"/>
        <w:numPr>
          <w:ilvl w:val="0"/>
          <w:numId w:val="31"/>
        </w:numPr>
        <w:spacing w:after="0" w:line="240" w:lineRule="auto"/>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475DC">
      <w:pPr>
        <w:pStyle w:val="ListParagraph"/>
        <w:numPr>
          <w:ilvl w:val="0"/>
          <w:numId w:val="31"/>
        </w:numPr>
        <w:spacing w:after="0" w:line="240" w:lineRule="auto"/>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B54FD5"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2/PE200016/1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795152">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their </w:t>
      </w:r>
      <w:r w:rsidR="00795152">
        <w:rPr>
          <w:rFonts w:ascii="Arial" w:hAnsi="Arial" w:cs="Arial"/>
          <w:sz w:val="18"/>
          <w:szCs w:val="18"/>
        </w:rPr>
        <w:t>A</w:t>
      </w:r>
      <w:r w:rsidRPr="00696895">
        <w:rPr>
          <w:rFonts w:ascii="Arial" w:hAnsi="Arial" w:cs="Arial"/>
          <w:sz w:val="18"/>
          <w:szCs w:val="18"/>
        </w:rPr>
        <w:t>uthorized dealer</w:t>
      </w:r>
      <w:r w:rsidR="00795152">
        <w:rPr>
          <w:rFonts w:ascii="Arial" w:hAnsi="Arial" w:cs="Arial"/>
          <w:sz w:val="18"/>
          <w:szCs w:val="18"/>
        </w:rPr>
        <w:t xml:space="preserve"> of Gear Box / pumps / grinding mill and thickner spares</w:t>
      </w:r>
      <w:r w:rsidRPr="00696895">
        <w:rPr>
          <w:rFonts w:ascii="Arial" w:hAnsi="Arial" w:cs="Arial"/>
          <w:sz w:val="18"/>
          <w:szCs w:val="18"/>
        </w:rPr>
        <w:t xml:space="preserve"> or </w:t>
      </w:r>
      <w:r w:rsidR="00795152">
        <w:rPr>
          <w:rFonts w:ascii="Arial" w:hAnsi="Arial" w:cs="Arial"/>
          <w:sz w:val="18"/>
          <w:szCs w:val="18"/>
        </w:rPr>
        <w:t>S</w:t>
      </w:r>
      <w:r w:rsidRPr="00696895">
        <w:rPr>
          <w:rFonts w:ascii="Arial" w:hAnsi="Arial" w:cs="Arial"/>
          <w:sz w:val="18"/>
          <w:szCs w:val="18"/>
        </w:rPr>
        <w:t>upplier.</w:t>
      </w:r>
    </w:p>
    <w:p w:rsidR="00795152" w:rsidRPr="00696895" w:rsidRDefault="00795152"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of manufacturing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w:t>
      </w:r>
      <w:r w:rsidR="00795152">
        <w:rPr>
          <w:rFonts w:ascii="Arial" w:hAnsi="Arial" w:cs="Arial"/>
          <w:sz w:val="18"/>
          <w:szCs w:val="18"/>
        </w:rPr>
        <w:t xml:space="preserve">current / </w:t>
      </w:r>
      <w:r w:rsidR="00795152" w:rsidRPr="00696895">
        <w:rPr>
          <w:rFonts w:ascii="Arial" w:hAnsi="Arial" w:cs="Arial"/>
          <w:sz w:val="18"/>
          <w:szCs w:val="18"/>
        </w:rPr>
        <w:t>last</w:t>
      </w:r>
      <w:r w:rsidR="00795152">
        <w:rPr>
          <w:rFonts w:ascii="Arial" w:hAnsi="Arial" w:cs="Arial"/>
          <w:sz w:val="18"/>
          <w:szCs w:val="18"/>
        </w:rPr>
        <w:t xml:space="preserve"> three</w:t>
      </w:r>
      <w:r w:rsidR="00AE0C14">
        <w:rPr>
          <w:rFonts w:ascii="Arial" w:hAnsi="Arial" w:cs="Arial"/>
          <w:sz w:val="18"/>
          <w:szCs w:val="18"/>
        </w:rPr>
        <w:t xml:space="preserve"> </w:t>
      </w:r>
      <w:r w:rsidRPr="00696895">
        <w:rPr>
          <w:rFonts w:ascii="Arial" w:hAnsi="Arial" w:cs="Arial"/>
          <w:sz w:val="18"/>
          <w:szCs w:val="18"/>
        </w:rPr>
        <w:t xml:space="preserve">financial </w:t>
      </w:r>
      <w:r w:rsidR="00E51F94" w:rsidRPr="00696895">
        <w:rPr>
          <w:rFonts w:ascii="Arial" w:hAnsi="Arial" w:cs="Arial"/>
          <w:sz w:val="18"/>
          <w:szCs w:val="18"/>
        </w:rPr>
        <w:t>year</w:t>
      </w:r>
      <w:r w:rsidR="00795152">
        <w:rPr>
          <w:rFonts w:ascii="Arial" w:hAnsi="Arial" w:cs="Arial"/>
          <w:sz w:val="18"/>
          <w:szCs w:val="18"/>
        </w:rPr>
        <w:t>s</w:t>
      </w:r>
      <w:r w:rsidR="00E51F94" w:rsidRPr="00696895">
        <w:rPr>
          <w:rFonts w:ascii="Arial" w:hAnsi="Arial" w:cs="Arial"/>
          <w:sz w:val="18"/>
          <w:szCs w:val="18"/>
        </w:rPr>
        <w:t>.</w:t>
      </w:r>
    </w:p>
    <w:p w:rsidR="00453D71" w:rsidRPr="00795152" w:rsidRDefault="00795152" w:rsidP="00795152">
      <w:pPr>
        <w:pStyle w:val="ListParagraph"/>
        <w:numPr>
          <w:ilvl w:val="0"/>
          <w:numId w:val="21"/>
        </w:numPr>
        <w:spacing w:after="0" w:line="240" w:lineRule="auto"/>
        <w:jc w:val="both"/>
        <w:rPr>
          <w:rFonts w:ascii="Arial" w:hAnsi="Arial" w:cs="Arial"/>
          <w:sz w:val="18"/>
          <w:szCs w:val="18"/>
        </w:rPr>
      </w:pPr>
      <w:r w:rsidRPr="00795152">
        <w:rPr>
          <w:rFonts w:ascii="Arial" w:hAnsi="Arial" w:cs="Arial"/>
          <w:sz w:val="18"/>
          <w:szCs w:val="18"/>
        </w:rPr>
        <w:t>The bidder shall confirm that gear box should retrofit to the existing system.</w:t>
      </w:r>
    </w:p>
    <w:p w:rsidR="00795152" w:rsidRPr="00795152" w:rsidRDefault="00795152" w:rsidP="00795152">
      <w:pPr>
        <w:pStyle w:val="ListParagraph"/>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F85CA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F24F8F"/>
    <w:multiLevelType w:val="hybridMultilevel"/>
    <w:tmpl w:val="D66ECA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96141CD6"/>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5"/>
  </w:num>
  <w:num w:numId="25">
    <w:abstractNumId w:val="2"/>
  </w:num>
  <w:num w:numId="26">
    <w:abstractNumId w:val="15"/>
  </w:num>
  <w:num w:numId="27">
    <w:abstractNumId w:val="16"/>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1"/>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29"/>
  </w:num>
  <w:num w:numId="3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37DF"/>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475DC"/>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95152"/>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54FD5"/>
    <w:rsid w:val="00B62DE6"/>
    <w:rsid w:val="00B706C9"/>
    <w:rsid w:val="00B70765"/>
    <w:rsid w:val="00B834B7"/>
    <w:rsid w:val="00B84469"/>
    <w:rsid w:val="00B906AE"/>
    <w:rsid w:val="00B94AC2"/>
    <w:rsid w:val="00B96861"/>
    <w:rsid w:val="00BB5337"/>
    <w:rsid w:val="00BB5F24"/>
    <w:rsid w:val="00BB7924"/>
    <w:rsid w:val="00BC133E"/>
    <w:rsid w:val="00BC5E43"/>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C5C3A"/>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B1635"/>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4</Pages>
  <Words>2543</Words>
  <Characters>14499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325</cp:revision>
  <cp:lastPrinted>2017-09-22T12:10:00Z</cp:lastPrinted>
  <dcterms:created xsi:type="dcterms:W3CDTF">2016-12-15T10:11:00Z</dcterms:created>
  <dcterms:modified xsi:type="dcterms:W3CDTF">2020-02-04T10:22:00Z</dcterms:modified>
</cp:coreProperties>
</file>